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68" w:rsidRPr="00AF0C68" w:rsidRDefault="00AF0C68" w:rsidP="00AF0C68">
      <w:r w:rsidRPr="00AF0C68">
        <w:rPr>
          <w:b/>
          <w:bCs/>
        </w:rPr>
        <w:t>По социальным налоговым вычетам:</w:t>
      </w:r>
    </w:p>
    <w:p w:rsidR="00794D24" w:rsidRPr="00AF0C68" w:rsidRDefault="00AF0C68" w:rsidP="00AF0C68">
      <w:pPr>
        <w:numPr>
          <w:ilvl w:val="0"/>
          <w:numId w:val="1"/>
        </w:numPr>
      </w:pPr>
      <w:r w:rsidRPr="00AF0C68">
        <w:t>ст. 219 Глава 23 НК РФ «НДФЛ»</w:t>
      </w:r>
      <w:r w:rsidR="00E82586">
        <w:t xml:space="preserve"> </w:t>
      </w:r>
      <w:r w:rsidR="00EE7222">
        <w:t>(</w:t>
      </w:r>
      <w:hyperlink r:id="rId6" w:history="1">
        <w:r w:rsidR="00EE7222" w:rsidRPr="00EE7222">
          <w:rPr>
            <w:rStyle w:val="a3"/>
          </w:rPr>
          <w:t>Кодекс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1"/>
        </w:numPr>
      </w:pPr>
      <w:r w:rsidRPr="00AF0C68">
        <w:t xml:space="preserve">Постановление Правительства РФ от 19.03.2001 № 201 (ред. от 26.06.2007)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AF0C68">
        <w:t>суммы</w:t>
      </w:r>
      <w:proofErr w:type="gramEnd"/>
      <w:r w:rsidRPr="00AF0C68">
        <w:t xml:space="preserve"> оплаты которых за счет собственных средств налогоплательщика учитываются при определении суммы социального налогового вычета»</w:t>
      </w:r>
      <w:r w:rsidR="00EE7222">
        <w:t xml:space="preserve"> (</w:t>
      </w:r>
      <w:hyperlink r:id="rId7" w:history="1">
        <w:r w:rsidR="00EE7222" w:rsidRPr="00EE7222">
          <w:rPr>
            <w:rStyle w:val="a3"/>
          </w:rPr>
          <w:t>Постановление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1"/>
        </w:numPr>
      </w:pPr>
      <w:r w:rsidRPr="00AF0C68">
        <w:t>Письмо ФНС России от 22.11.2012 № ЕД-4-3/19630@ - указан пере</w:t>
      </w:r>
      <w:r w:rsidR="00EE7222">
        <w:t>чень документов по всем вычетам (</w:t>
      </w:r>
      <w:hyperlink r:id="rId8" w:history="1">
        <w:r w:rsidR="00EE7222" w:rsidRPr="00EE7222">
          <w:rPr>
            <w:rStyle w:val="a3"/>
          </w:rPr>
          <w:t>Письмо</w:t>
        </w:r>
      </w:hyperlink>
      <w:r w:rsidR="00EE7222">
        <w:t>)</w:t>
      </w:r>
    </w:p>
    <w:p w:rsidR="00AF0C68" w:rsidRPr="00AF0C68" w:rsidRDefault="00AF0C68" w:rsidP="00AF0C68">
      <w:r w:rsidRPr="00AF0C68">
        <w:rPr>
          <w:b/>
          <w:bCs/>
        </w:rPr>
        <w:t>По профессиональным налоговым вычетам:</w:t>
      </w:r>
    </w:p>
    <w:p w:rsidR="00794D24" w:rsidRPr="00AF0C68" w:rsidRDefault="00AF0C68" w:rsidP="00AF0C68">
      <w:pPr>
        <w:numPr>
          <w:ilvl w:val="0"/>
          <w:numId w:val="2"/>
        </w:numPr>
      </w:pPr>
      <w:r w:rsidRPr="00AF0C68">
        <w:t>Глава 25 НК РФ «Налог на прибыль организаций»</w:t>
      </w:r>
      <w:r w:rsidR="00EE7222">
        <w:t xml:space="preserve"> (</w:t>
      </w:r>
      <w:hyperlink r:id="rId9" w:history="1">
        <w:r w:rsidR="00EE7222" w:rsidRPr="000D247F">
          <w:rPr>
            <w:rStyle w:val="a3"/>
          </w:rPr>
          <w:t>Кодекс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2"/>
        </w:numPr>
      </w:pPr>
      <w:r w:rsidRPr="00AF0C68">
        <w:t>ст. 221 Глава 23 НК РФ «Налог на доходы физических лиц»</w:t>
      </w:r>
      <w:r w:rsidR="00EE7222">
        <w:t xml:space="preserve"> (</w:t>
      </w:r>
      <w:hyperlink r:id="rId10" w:history="1">
        <w:r w:rsidR="00EE7222" w:rsidRPr="000D247F">
          <w:rPr>
            <w:rStyle w:val="a3"/>
          </w:rPr>
          <w:t>Кодекс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2"/>
        </w:numPr>
      </w:pPr>
      <w:r w:rsidRPr="00AF0C68">
        <w:t xml:space="preserve">Решение ВАС РФ от 08.10.2010 </w:t>
      </w:r>
      <w:r w:rsidRPr="00AF0C68">
        <w:rPr>
          <w:lang w:val="en-US"/>
        </w:rPr>
        <w:t>N</w:t>
      </w:r>
      <w:r w:rsidRPr="00AF0C68">
        <w:t xml:space="preserve"> ВАС-9939/10</w:t>
      </w:r>
      <w:r w:rsidR="00EE7222">
        <w:t xml:space="preserve"> (</w:t>
      </w:r>
      <w:hyperlink r:id="rId11" w:history="1">
        <w:r w:rsidR="00EE7222" w:rsidRPr="00CE6757">
          <w:rPr>
            <w:rStyle w:val="a3"/>
          </w:rPr>
          <w:t>Решение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2"/>
        </w:numPr>
      </w:pPr>
      <w:r w:rsidRPr="00AF0C68">
        <w:t xml:space="preserve">Решение ВАС РФ от 06.08.2008 </w:t>
      </w:r>
      <w:r w:rsidRPr="00AF0C68">
        <w:rPr>
          <w:lang w:val="en-US"/>
        </w:rPr>
        <w:t>N</w:t>
      </w:r>
      <w:r w:rsidRPr="00AF0C68">
        <w:t xml:space="preserve"> 7696/08</w:t>
      </w:r>
      <w:r w:rsidR="00E82586">
        <w:t xml:space="preserve"> </w:t>
      </w:r>
      <w:r w:rsidR="00EE7222">
        <w:t>(</w:t>
      </w:r>
      <w:hyperlink r:id="rId12" w:history="1">
        <w:r w:rsidR="00EE7222" w:rsidRPr="00995175">
          <w:rPr>
            <w:rStyle w:val="a3"/>
          </w:rPr>
          <w:t>Решение</w:t>
        </w:r>
      </w:hyperlink>
      <w:r w:rsidR="00EE7222">
        <w:t>)</w:t>
      </w:r>
    </w:p>
    <w:p w:rsidR="00794D24" w:rsidRPr="00AF0C68" w:rsidRDefault="00AF0C68" w:rsidP="00AF0C68">
      <w:pPr>
        <w:numPr>
          <w:ilvl w:val="0"/>
          <w:numId w:val="2"/>
        </w:numPr>
      </w:pPr>
      <w:r w:rsidRPr="00AF0C68">
        <w:t xml:space="preserve">Письмо МФ РФ от 05.09.2012 </w:t>
      </w:r>
      <w:r w:rsidRPr="00AF0C68">
        <w:rPr>
          <w:lang w:val="en-US"/>
        </w:rPr>
        <w:t>N</w:t>
      </w:r>
      <w:r w:rsidRPr="00AF0C68">
        <w:t xml:space="preserve"> 03-04-05/8-1063</w:t>
      </w:r>
      <w:r w:rsidR="00EE7222">
        <w:t xml:space="preserve"> (</w:t>
      </w:r>
      <w:hyperlink r:id="rId13" w:history="1">
        <w:r w:rsidR="00EE7222" w:rsidRPr="00995175">
          <w:rPr>
            <w:rStyle w:val="a3"/>
          </w:rPr>
          <w:t>Письмо</w:t>
        </w:r>
      </w:hyperlink>
      <w:r w:rsidR="00EE7222">
        <w:t>)</w:t>
      </w:r>
    </w:p>
    <w:p w:rsidR="00C61C69" w:rsidRDefault="00C61C69">
      <w:bookmarkStart w:id="0" w:name="_GoBack"/>
      <w:bookmarkEnd w:id="0"/>
    </w:p>
    <w:sectPr w:rsidR="00C6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22A"/>
    <w:multiLevelType w:val="hybridMultilevel"/>
    <w:tmpl w:val="6DB63734"/>
    <w:lvl w:ilvl="0" w:tplc="12FCC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C2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6C3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20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B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A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4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1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F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66623"/>
    <w:multiLevelType w:val="hybridMultilevel"/>
    <w:tmpl w:val="318E6E80"/>
    <w:lvl w:ilvl="0" w:tplc="B07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41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8D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03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B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A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89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85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68"/>
    <w:rsid w:val="0000030C"/>
    <w:rsid w:val="0000514E"/>
    <w:rsid w:val="0000647D"/>
    <w:rsid w:val="00011104"/>
    <w:rsid w:val="000121AE"/>
    <w:rsid w:val="00012CD8"/>
    <w:rsid w:val="000200D2"/>
    <w:rsid w:val="000220B2"/>
    <w:rsid w:val="00024852"/>
    <w:rsid w:val="000275BD"/>
    <w:rsid w:val="00027B08"/>
    <w:rsid w:val="0003057B"/>
    <w:rsid w:val="00031B07"/>
    <w:rsid w:val="000416DC"/>
    <w:rsid w:val="00041B62"/>
    <w:rsid w:val="00042040"/>
    <w:rsid w:val="000555F4"/>
    <w:rsid w:val="000719E8"/>
    <w:rsid w:val="00072565"/>
    <w:rsid w:val="000763A7"/>
    <w:rsid w:val="00084326"/>
    <w:rsid w:val="00093CDE"/>
    <w:rsid w:val="00096C78"/>
    <w:rsid w:val="000A0998"/>
    <w:rsid w:val="000A25BC"/>
    <w:rsid w:val="000A48DC"/>
    <w:rsid w:val="000A6E8F"/>
    <w:rsid w:val="000B11E2"/>
    <w:rsid w:val="000B1E1E"/>
    <w:rsid w:val="000D0424"/>
    <w:rsid w:val="000D0CA5"/>
    <w:rsid w:val="000D247F"/>
    <w:rsid w:val="000D43D2"/>
    <w:rsid w:val="000E7C15"/>
    <w:rsid w:val="000F28BA"/>
    <w:rsid w:val="000F6DA5"/>
    <w:rsid w:val="00104817"/>
    <w:rsid w:val="00107072"/>
    <w:rsid w:val="00115624"/>
    <w:rsid w:val="00115D66"/>
    <w:rsid w:val="00120A5A"/>
    <w:rsid w:val="00121343"/>
    <w:rsid w:val="00127232"/>
    <w:rsid w:val="001440CB"/>
    <w:rsid w:val="00154A5E"/>
    <w:rsid w:val="00156991"/>
    <w:rsid w:val="00165B2F"/>
    <w:rsid w:val="00172298"/>
    <w:rsid w:val="001775C4"/>
    <w:rsid w:val="00177CAB"/>
    <w:rsid w:val="001844D3"/>
    <w:rsid w:val="00184974"/>
    <w:rsid w:val="0019547C"/>
    <w:rsid w:val="00197079"/>
    <w:rsid w:val="001A5188"/>
    <w:rsid w:val="001B6EDA"/>
    <w:rsid w:val="001C0964"/>
    <w:rsid w:val="001C0D62"/>
    <w:rsid w:val="001C30EF"/>
    <w:rsid w:val="001C47B6"/>
    <w:rsid w:val="001C6178"/>
    <w:rsid w:val="001D1E16"/>
    <w:rsid w:val="001D2A02"/>
    <w:rsid w:val="001D4F30"/>
    <w:rsid w:val="001E0E81"/>
    <w:rsid w:val="001E17C9"/>
    <w:rsid w:val="001F576D"/>
    <w:rsid w:val="001F6005"/>
    <w:rsid w:val="00204C00"/>
    <w:rsid w:val="00204CA4"/>
    <w:rsid w:val="0020584D"/>
    <w:rsid w:val="00206D77"/>
    <w:rsid w:val="00210ABC"/>
    <w:rsid w:val="00216C50"/>
    <w:rsid w:val="002211FB"/>
    <w:rsid w:val="0022630B"/>
    <w:rsid w:val="002310A5"/>
    <w:rsid w:val="00234DD3"/>
    <w:rsid w:val="00252862"/>
    <w:rsid w:val="00265451"/>
    <w:rsid w:val="00266F0D"/>
    <w:rsid w:val="002743E4"/>
    <w:rsid w:val="002758BC"/>
    <w:rsid w:val="00277F33"/>
    <w:rsid w:val="00282513"/>
    <w:rsid w:val="0029215E"/>
    <w:rsid w:val="002A47B8"/>
    <w:rsid w:val="002A4D73"/>
    <w:rsid w:val="002A55DF"/>
    <w:rsid w:val="002A7133"/>
    <w:rsid w:val="002B2752"/>
    <w:rsid w:val="002B6759"/>
    <w:rsid w:val="002B721C"/>
    <w:rsid w:val="002B7982"/>
    <w:rsid w:val="002C4856"/>
    <w:rsid w:val="002D498A"/>
    <w:rsid w:val="002E523A"/>
    <w:rsid w:val="002E5EFB"/>
    <w:rsid w:val="002F07ED"/>
    <w:rsid w:val="00300416"/>
    <w:rsid w:val="00301BAD"/>
    <w:rsid w:val="003055CE"/>
    <w:rsid w:val="00311458"/>
    <w:rsid w:val="003126AE"/>
    <w:rsid w:val="00312AFE"/>
    <w:rsid w:val="00313C5F"/>
    <w:rsid w:val="00316F84"/>
    <w:rsid w:val="00317BD1"/>
    <w:rsid w:val="00317D33"/>
    <w:rsid w:val="003208B7"/>
    <w:rsid w:val="00322125"/>
    <w:rsid w:val="00322A0C"/>
    <w:rsid w:val="00325529"/>
    <w:rsid w:val="0033118E"/>
    <w:rsid w:val="003317CA"/>
    <w:rsid w:val="0033215A"/>
    <w:rsid w:val="003322D0"/>
    <w:rsid w:val="003335AE"/>
    <w:rsid w:val="0033582E"/>
    <w:rsid w:val="00341D32"/>
    <w:rsid w:val="00346597"/>
    <w:rsid w:val="00351147"/>
    <w:rsid w:val="00351340"/>
    <w:rsid w:val="00351382"/>
    <w:rsid w:val="00354E19"/>
    <w:rsid w:val="003556D2"/>
    <w:rsid w:val="003609B5"/>
    <w:rsid w:val="00363B27"/>
    <w:rsid w:val="003704EE"/>
    <w:rsid w:val="00371508"/>
    <w:rsid w:val="00372185"/>
    <w:rsid w:val="00376E87"/>
    <w:rsid w:val="003859C7"/>
    <w:rsid w:val="00386EC5"/>
    <w:rsid w:val="00387B19"/>
    <w:rsid w:val="00390D9E"/>
    <w:rsid w:val="003A0261"/>
    <w:rsid w:val="003A02BD"/>
    <w:rsid w:val="003A138D"/>
    <w:rsid w:val="003A29C8"/>
    <w:rsid w:val="003A3E64"/>
    <w:rsid w:val="003A4272"/>
    <w:rsid w:val="003B0CD7"/>
    <w:rsid w:val="003B340D"/>
    <w:rsid w:val="003B5196"/>
    <w:rsid w:val="003B6137"/>
    <w:rsid w:val="003B7971"/>
    <w:rsid w:val="003C57B8"/>
    <w:rsid w:val="003D0A2A"/>
    <w:rsid w:val="003D0AB8"/>
    <w:rsid w:val="003D1D87"/>
    <w:rsid w:val="003D365C"/>
    <w:rsid w:val="003D69E4"/>
    <w:rsid w:val="003D6E3B"/>
    <w:rsid w:val="003E29B5"/>
    <w:rsid w:val="003E360A"/>
    <w:rsid w:val="003E5269"/>
    <w:rsid w:val="003E5A41"/>
    <w:rsid w:val="003F4923"/>
    <w:rsid w:val="004032E9"/>
    <w:rsid w:val="0040346F"/>
    <w:rsid w:val="00407ACC"/>
    <w:rsid w:val="004128E7"/>
    <w:rsid w:val="004136BF"/>
    <w:rsid w:val="004140B3"/>
    <w:rsid w:val="00420552"/>
    <w:rsid w:val="00424373"/>
    <w:rsid w:val="00424B45"/>
    <w:rsid w:val="00436823"/>
    <w:rsid w:val="00446581"/>
    <w:rsid w:val="00447BEB"/>
    <w:rsid w:val="00450AB4"/>
    <w:rsid w:val="00453426"/>
    <w:rsid w:val="00462C64"/>
    <w:rsid w:val="00463029"/>
    <w:rsid w:val="00464EC0"/>
    <w:rsid w:val="00466E5A"/>
    <w:rsid w:val="00470212"/>
    <w:rsid w:val="00474700"/>
    <w:rsid w:val="00474EFB"/>
    <w:rsid w:val="00477581"/>
    <w:rsid w:val="0048325B"/>
    <w:rsid w:val="0049101A"/>
    <w:rsid w:val="00491069"/>
    <w:rsid w:val="004910F8"/>
    <w:rsid w:val="004969C5"/>
    <w:rsid w:val="004B2542"/>
    <w:rsid w:val="004B2C94"/>
    <w:rsid w:val="004B31BA"/>
    <w:rsid w:val="004B642B"/>
    <w:rsid w:val="004C006F"/>
    <w:rsid w:val="004C0649"/>
    <w:rsid w:val="004C1409"/>
    <w:rsid w:val="004C155F"/>
    <w:rsid w:val="004C6332"/>
    <w:rsid w:val="004C684F"/>
    <w:rsid w:val="004C6EE0"/>
    <w:rsid w:val="004D033D"/>
    <w:rsid w:val="004D2D53"/>
    <w:rsid w:val="004D5D3D"/>
    <w:rsid w:val="004D7D73"/>
    <w:rsid w:val="004E2116"/>
    <w:rsid w:val="004F0622"/>
    <w:rsid w:val="004F7685"/>
    <w:rsid w:val="00507A06"/>
    <w:rsid w:val="00512B3A"/>
    <w:rsid w:val="00513307"/>
    <w:rsid w:val="00524CF3"/>
    <w:rsid w:val="0052762B"/>
    <w:rsid w:val="00531B8E"/>
    <w:rsid w:val="00532B00"/>
    <w:rsid w:val="00533014"/>
    <w:rsid w:val="005349DD"/>
    <w:rsid w:val="00535984"/>
    <w:rsid w:val="00545B41"/>
    <w:rsid w:val="00551725"/>
    <w:rsid w:val="00552023"/>
    <w:rsid w:val="0055388D"/>
    <w:rsid w:val="00557C65"/>
    <w:rsid w:val="00560537"/>
    <w:rsid w:val="00560EB9"/>
    <w:rsid w:val="00564F7C"/>
    <w:rsid w:val="00566AF7"/>
    <w:rsid w:val="00567187"/>
    <w:rsid w:val="005672B8"/>
    <w:rsid w:val="00570A8F"/>
    <w:rsid w:val="00572B61"/>
    <w:rsid w:val="00583565"/>
    <w:rsid w:val="00584161"/>
    <w:rsid w:val="00584FF2"/>
    <w:rsid w:val="00596AE7"/>
    <w:rsid w:val="00596B7A"/>
    <w:rsid w:val="00597EC5"/>
    <w:rsid w:val="005A25D7"/>
    <w:rsid w:val="005B0945"/>
    <w:rsid w:val="005B593E"/>
    <w:rsid w:val="005B6297"/>
    <w:rsid w:val="005B75A1"/>
    <w:rsid w:val="005C208D"/>
    <w:rsid w:val="005C3756"/>
    <w:rsid w:val="005C464F"/>
    <w:rsid w:val="005D1D66"/>
    <w:rsid w:val="005D4568"/>
    <w:rsid w:val="005D640B"/>
    <w:rsid w:val="005D7E47"/>
    <w:rsid w:val="005E7796"/>
    <w:rsid w:val="005E7D0D"/>
    <w:rsid w:val="005F37E0"/>
    <w:rsid w:val="005F3C2E"/>
    <w:rsid w:val="005F618B"/>
    <w:rsid w:val="006006DD"/>
    <w:rsid w:val="0061470E"/>
    <w:rsid w:val="00615030"/>
    <w:rsid w:val="0062091A"/>
    <w:rsid w:val="00620B40"/>
    <w:rsid w:val="00637BF3"/>
    <w:rsid w:val="00642588"/>
    <w:rsid w:val="0064748B"/>
    <w:rsid w:val="00654D7B"/>
    <w:rsid w:val="00654EAB"/>
    <w:rsid w:val="00661982"/>
    <w:rsid w:val="0066679D"/>
    <w:rsid w:val="00666F6D"/>
    <w:rsid w:val="00667C7B"/>
    <w:rsid w:val="00671030"/>
    <w:rsid w:val="00672749"/>
    <w:rsid w:val="00673561"/>
    <w:rsid w:val="00683D31"/>
    <w:rsid w:val="0068504B"/>
    <w:rsid w:val="006A3A4B"/>
    <w:rsid w:val="006A65C9"/>
    <w:rsid w:val="006A6C03"/>
    <w:rsid w:val="006B030F"/>
    <w:rsid w:val="006B2163"/>
    <w:rsid w:val="006B6B16"/>
    <w:rsid w:val="006D058B"/>
    <w:rsid w:val="006D1CEA"/>
    <w:rsid w:val="006D50C8"/>
    <w:rsid w:val="006D68C6"/>
    <w:rsid w:val="006D7108"/>
    <w:rsid w:val="006D7722"/>
    <w:rsid w:val="006E01CB"/>
    <w:rsid w:val="006E6F32"/>
    <w:rsid w:val="006F19C8"/>
    <w:rsid w:val="00700B6C"/>
    <w:rsid w:val="00701D8A"/>
    <w:rsid w:val="00704E83"/>
    <w:rsid w:val="007133DC"/>
    <w:rsid w:val="00715C18"/>
    <w:rsid w:val="007209A3"/>
    <w:rsid w:val="007266BF"/>
    <w:rsid w:val="007273B3"/>
    <w:rsid w:val="00757DB8"/>
    <w:rsid w:val="00767482"/>
    <w:rsid w:val="007754B3"/>
    <w:rsid w:val="0077632D"/>
    <w:rsid w:val="00777DE4"/>
    <w:rsid w:val="00783B4E"/>
    <w:rsid w:val="00784107"/>
    <w:rsid w:val="00786322"/>
    <w:rsid w:val="00786F3C"/>
    <w:rsid w:val="0079272A"/>
    <w:rsid w:val="00792946"/>
    <w:rsid w:val="00794964"/>
    <w:rsid w:val="00794D24"/>
    <w:rsid w:val="00796FED"/>
    <w:rsid w:val="007A0483"/>
    <w:rsid w:val="007A165D"/>
    <w:rsid w:val="007A1FC5"/>
    <w:rsid w:val="007A5B9F"/>
    <w:rsid w:val="007A75E7"/>
    <w:rsid w:val="007B0A33"/>
    <w:rsid w:val="007B1CAE"/>
    <w:rsid w:val="007B27CF"/>
    <w:rsid w:val="007B353D"/>
    <w:rsid w:val="007B5CBC"/>
    <w:rsid w:val="007B72A2"/>
    <w:rsid w:val="007C1B26"/>
    <w:rsid w:val="007D2EE2"/>
    <w:rsid w:val="007E1BC8"/>
    <w:rsid w:val="007E275F"/>
    <w:rsid w:val="007E31FD"/>
    <w:rsid w:val="007F6269"/>
    <w:rsid w:val="008001EF"/>
    <w:rsid w:val="0080476A"/>
    <w:rsid w:val="00805E43"/>
    <w:rsid w:val="00811510"/>
    <w:rsid w:val="00816C89"/>
    <w:rsid w:val="008170D6"/>
    <w:rsid w:val="00830402"/>
    <w:rsid w:val="00840FAD"/>
    <w:rsid w:val="00841016"/>
    <w:rsid w:val="00841C56"/>
    <w:rsid w:val="00843685"/>
    <w:rsid w:val="00843A3C"/>
    <w:rsid w:val="00871204"/>
    <w:rsid w:val="00875A88"/>
    <w:rsid w:val="00882CB4"/>
    <w:rsid w:val="00883138"/>
    <w:rsid w:val="00884582"/>
    <w:rsid w:val="00885D40"/>
    <w:rsid w:val="00886566"/>
    <w:rsid w:val="00894EB9"/>
    <w:rsid w:val="008A61BB"/>
    <w:rsid w:val="008B173E"/>
    <w:rsid w:val="008B5893"/>
    <w:rsid w:val="008B75DE"/>
    <w:rsid w:val="008C283D"/>
    <w:rsid w:val="008C4F89"/>
    <w:rsid w:val="008C709C"/>
    <w:rsid w:val="008D4DBF"/>
    <w:rsid w:val="008E214F"/>
    <w:rsid w:val="008F4276"/>
    <w:rsid w:val="00905971"/>
    <w:rsid w:val="00906945"/>
    <w:rsid w:val="0091442F"/>
    <w:rsid w:val="00917C18"/>
    <w:rsid w:val="0093256C"/>
    <w:rsid w:val="009430FE"/>
    <w:rsid w:val="00947B99"/>
    <w:rsid w:val="00947E05"/>
    <w:rsid w:val="00953136"/>
    <w:rsid w:val="00954292"/>
    <w:rsid w:val="00956931"/>
    <w:rsid w:val="0096304A"/>
    <w:rsid w:val="00963061"/>
    <w:rsid w:val="00963C10"/>
    <w:rsid w:val="009645B2"/>
    <w:rsid w:val="00966E1B"/>
    <w:rsid w:val="00972944"/>
    <w:rsid w:val="00973393"/>
    <w:rsid w:val="00973510"/>
    <w:rsid w:val="00976AC7"/>
    <w:rsid w:val="00981058"/>
    <w:rsid w:val="0098130B"/>
    <w:rsid w:val="00995175"/>
    <w:rsid w:val="009A2B8E"/>
    <w:rsid w:val="009A3198"/>
    <w:rsid w:val="009A4767"/>
    <w:rsid w:val="009B20B0"/>
    <w:rsid w:val="009B54AD"/>
    <w:rsid w:val="009B64F9"/>
    <w:rsid w:val="009C1241"/>
    <w:rsid w:val="009C2B58"/>
    <w:rsid w:val="009C3B95"/>
    <w:rsid w:val="009C4197"/>
    <w:rsid w:val="009D1064"/>
    <w:rsid w:val="009D3C4A"/>
    <w:rsid w:val="009D578F"/>
    <w:rsid w:val="009E04D0"/>
    <w:rsid w:val="009F01BE"/>
    <w:rsid w:val="009F4775"/>
    <w:rsid w:val="009F4A68"/>
    <w:rsid w:val="00A0138F"/>
    <w:rsid w:val="00A03251"/>
    <w:rsid w:val="00A04876"/>
    <w:rsid w:val="00A04D8C"/>
    <w:rsid w:val="00A06733"/>
    <w:rsid w:val="00A14386"/>
    <w:rsid w:val="00A16313"/>
    <w:rsid w:val="00A20363"/>
    <w:rsid w:val="00A206C3"/>
    <w:rsid w:val="00A23F3A"/>
    <w:rsid w:val="00A276E5"/>
    <w:rsid w:val="00A326AB"/>
    <w:rsid w:val="00A41DF8"/>
    <w:rsid w:val="00A4521F"/>
    <w:rsid w:val="00A47D16"/>
    <w:rsid w:val="00A54A90"/>
    <w:rsid w:val="00A54EAA"/>
    <w:rsid w:val="00A6685E"/>
    <w:rsid w:val="00A72889"/>
    <w:rsid w:val="00A81259"/>
    <w:rsid w:val="00A82FE2"/>
    <w:rsid w:val="00A84512"/>
    <w:rsid w:val="00A86768"/>
    <w:rsid w:val="00A86C32"/>
    <w:rsid w:val="00A95E47"/>
    <w:rsid w:val="00AA2350"/>
    <w:rsid w:val="00AA7822"/>
    <w:rsid w:val="00AB0EFA"/>
    <w:rsid w:val="00AB17CA"/>
    <w:rsid w:val="00AB38D7"/>
    <w:rsid w:val="00AC29B0"/>
    <w:rsid w:val="00AD25C9"/>
    <w:rsid w:val="00AE040C"/>
    <w:rsid w:val="00AE1870"/>
    <w:rsid w:val="00AE26B0"/>
    <w:rsid w:val="00AE2CED"/>
    <w:rsid w:val="00AE4E25"/>
    <w:rsid w:val="00AE6BF8"/>
    <w:rsid w:val="00AF0923"/>
    <w:rsid w:val="00AF0C68"/>
    <w:rsid w:val="00AF53E9"/>
    <w:rsid w:val="00B03084"/>
    <w:rsid w:val="00B10C5E"/>
    <w:rsid w:val="00B11451"/>
    <w:rsid w:val="00B13C0F"/>
    <w:rsid w:val="00B148B4"/>
    <w:rsid w:val="00B154BB"/>
    <w:rsid w:val="00B21AE1"/>
    <w:rsid w:val="00B21B67"/>
    <w:rsid w:val="00B24397"/>
    <w:rsid w:val="00B2568E"/>
    <w:rsid w:val="00B27084"/>
    <w:rsid w:val="00B27FD0"/>
    <w:rsid w:val="00B318A0"/>
    <w:rsid w:val="00B327FE"/>
    <w:rsid w:val="00B3305E"/>
    <w:rsid w:val="00B41D27"/>
    <w:rsid w:val="00B510E2"/>
    <w:rsid w:val="00B52760"/>
    <w:rsid w:val="00B62D3D"/>
    <w:rsid w:val="00B70E13"/>
    <w:rsid w:val="00B71352"/>
    <w:rsid w:val="00B72D08"/>
    <w:rsid w:val="00B779FD"/>
    <w:rsid w:val="00B845F4"/>
    <w:rsid w:val="00B87872"/>
    <w:rsid w:val="00B9365B"/>
    <w:rsid w:val="00B97B67"/>
    <w:rsid w:val="00BA5962"/>
    <w:rsid w:val="00BB254E"/>
    <w:rsid w:val="00BB6892"/>
    <w:rsid w:val="00BB68C2"/>
    <w:rsid w:val="00BC44C6"/>
    <w:rsid w:val="00BD6789"/>
    <w:rsid w:val="00BE0B16"/>
    <w:rsid w:val="00BE10E9"/>
    <w:rsid w:val="00BE1260"/>
    <w:rsid w:val="00BE68D6"/>
    <w:rsid w:val="00BF0B02"/>
    <w:rsid w:val="00C00596"/>
    <w:rsid w:val="00C015EC"/>
    <w:rsid w:val="00C02367"/>
    <w:rsid w:val="00C1011B"/>
    <w:rsid w:val="00C13EA0"/>
    <w:rsid w:val="00C32327"/>
    <w:rsid w:val="00C330B7"/>
    <w:rsid w:val="00C4607E"/>
    <w:rsid w:val="00C50D7D"/>
    <w:rsid w:val="00C51432"/>
    <w:rsid w:val="00C61C69"/>
    <w:rsid w:val="00C63D6E"/>
    <w:rsid w:val="00C80AF5"/>
    <w:rsid w:val="00C848DE"/>
    <w:rsid w:val="00C91654"/>
    <w:rsid w:val="00C92030"/>
    <w:rsid w:val="00C94723"/>
    <w:rsid w:val="00C94B18"/>
    <w:rsid w:val="00CA244B"/>
    <w:rsid w:val="00CB391F"/>
    <w:rsid w:val="00CB43F5"/>
    <w:rsid w:val="00CB442C"/>
    <w:rsid w:val="00CB56D1"/>
    <w:rsid w:val="00CB5FE7"/>
    <w:rsid w:val="00CC7CCE"/>
    <w:rsid w:val="00CD3022"/>
    <w:rsid w:val="00CE17B6"/>
    <w:rsid w:val="00CE6757"/>
    <w:rsid w:val="00CF0B4A"/>
    <w:rsid w:val="00CF61B2"/>
    <w:rsid w:val="00D04BAC"/>
    <w:rsid w:val="00D05FDC"/>
    <w:rsid w:val="00D07099"/>
    <w:rsid w:val="00D076EC"/>
    <w:rsid w:val="00D1379B"/>
    <w:rsid w:val="00D14E54"/>
    <w:rsid w:val="00D22ED8"/>
    <w:rsid w:val="00D2647A"/>
    <w:rsid w:val="00D30B4B"/>
    <w:rsid w:val="00D53C83"/>
    <w:rsid w:val="00D540FE"/>
    <w:rsid w:val="00D57872"/>
    <w:rsid w:val="00D57B97"/>
    <w:rsid w:val="00D618D5"/>
    <w:rsid w:val="00D62ED5"/>
    <w:rsid w:val="00D6319E"/>
    <w:rsid w:val="00D6383F"/>
    <w:rsid w:val="00D70B41"/>
    <w:rsid w:val="00D71484"/>
    <w:rsid w:val="00D71AE4"/>
    <w:rsid w:val="00D90F3B"/>
    <w:rsid w:val="00D92A91"/>
    <w:rsid w:val="00D9582E"/>
    <w:rsid w:val="00DA2B1D"/>
    <w:rsid w:val="00DB2221"/>
    <w:rsid w:val="00DB570B"/>
    <w:rsid w:val="00DB7B97"/>
    <w:rsid w:val="00DC0407"/>
    <w:rsid w:val="00DC0A2C"/>
    <w:rsid w:val="00DC291C"/>
    <w:rsid w:val="00DC4841"/>
    <w:rsid w:val="00DC4B66"/>
    <w:rsid w:val="00DC5CDF"/>
    <w:rsid w:val="00DC6BD1"/>
    <w:rsid w:val="00DD3324"/>
    <w:rsid w:val="00DD7D52"/>
    <w:rsid w:val="00DE7CB8"/>
    <w:rsid w:val="00E053BA"/>
    <w:rsid w:val="00E1400B"/>
    <w:rsid w:val="00E1437B"/>
    <w:rsid w:val="00E161D5"/>
    <w:rsid w:val="00E2145B"/>
    <w:rsid w:val="00E30280"/>
    <w:rsid w:val="00E44284"/>
    <w:rsid w:val="00E51E5D"/>
    <w:rsid w:val="00E610B7"/>
    <w:rsid w:val="00E63C37"/>
    <w:rsid w:val="00E672B8"/>
    <w:rsid w:val="00E73015"/>
    <w:rsid w:val="00E734DD"/>
    <w:rsid w:val="00E742CC"/>
    <w:rsid w:val="00E77EEC"/>
    <w:rsid w:val="00E82586"/>
    <w:rsid w:val="00E93A9F"/>
    <w:rsid w:val="00E95F3C"/>
    <w:rsid w:val="00EA02FA"/>
    <w:rsid w:val="00EA1F38"/>
    <w:rsid w:val="00EA5B82"/>
    <w:rsid w:val="00EB153E"/>
    <w:rsid w:val="00EB5AD9"/>
    <w:rsid w:val="00EB74B0"/>
    <w:rsid w:val="00EC3B99"/>
    <w:rsid w:val="00EC42E5"/>
    <w:rsid w:val="00EC49E3"/>
    <w:rsid w:val="00ED2A2C"/>
    <w:rsid w:val="00ED4381"/>
    <w:rsid w:val="00ED59F1"/>
    <w:rsid w:val="00ED6856"/>
    <w:rsid w:val="00ED6966"/>
    <w:rsid w:val="00EE0037"/>
    <w:rsid w:val="00EE47E3"/>
    <w:rsid w:val="00EE7222"/>
    <w:rsid w:val="00EF4363"/>
    <w:rsid w:val="00EF5BB7"/>
    <w:rsid w:val="00EF7511"/>
    <w:rsid w:val="00F00153"/>
    <w:rsid w:val="00F0018F"/>
    <w:rsid w:val="00F113D0"/>
    <w:rsid w:val="00F127B7"/>
    <w:rsid w:val="00F144DE"/>
    <w:rsid w:val="00F14643"/>
    <w:rsid w:val="00F14ECA"/>
    <w:rsid w:val="00F1793E"/>
    <w:rsid w:val="00F31E92"/>
    <w:rsid w:val="00F344D8"/>
    <w:rsid w:val="00F3684A"/>
    <w:rsid w:val="00F37CAB"/>
    <w:rsid w:val="00F417E2"/>
    <w:rsid w:val="00F45A8F"/>
    <w:rsid w:val="00F52FA7"/>
    <w:rsid w:val="00F56A95"/>
    <w:rsid w:val="00F60B23"/>
    <w:rsid w:val="00F625D2"/>
    <w:rsid w:val="00F71C3F"/>
    <w:rsid w:val="00F7549F"/>
    <w:rsid w:val="00F80086"/>
    <w:rsid w:val="00F8529D"/>
    <w:rsid w:val="00F94620"/>
    <w:rsid w:val="00F962E0"/>
    <w:rsid w:val="00FA26F1"/>
    <w:rsid w:val="00FA6735"/>
    <w:rsid w:val="00FB3F38"/>
    <w:rsid w:val="00FC0148"/>
    <w:rsid w:val="00FC3AA7"/>
    <w:rsid w:val="00FC4F1B"/>
    <w:rsid w:val="00FC5370"/>
    <w:rsid w:val="00FD326D"/>
    <w:rsid w:val="00FD56D5"/>
    <w:rsid w:val="00FE2E0D"/>
    <w:rsid w:val="00FE72F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6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0139&amp;open=1" TargetMode="External"/><Relationship Id="rId13" Type="http://schemas.openxmlformats.org/officeDocument/2006/relationships/hyperlink" Target="https://normativ.kontur.ru/document?moduleId=1&amp;documentId=203923&amp;ope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10006&amp;open=1" TargetMode="External"/><Relationship Id="rId12" Type="http://schemas.openxmlformats.org/officeDocument/2006/relationships/hyperlink" Target="https://normativ.kontur.ru/document?moduleId=1&amp;documentId=124960&amp;ope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05796&amp;open=1" TargetMode="External"/><Relationship Id="rId11" Type="http://schemas.openxmlformats.org/officeDocument/2006/relationships/hyperlink" Target="https://normativ.kontur.ru/document?moduleId=1&amp;documentId=165559&amp;ope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05796&amp;ope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05796&amp;ope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Горбова Наталья Сергеевна</dc:creator>
  <cp:lastModifiedBy>Гадымба Любовь Сергеевна</cp:lastModifiedBy>
  <cp:revision>2</cp:revision>
  <dcterms:created xsi:type="dcterms:W3CDTF">2013-05-13T12:46:00Z</dcterms:created>
  <dcterms:modified xsi:type="dcterms:W3CDTF">2013-05-13T12:46:00Z</dcterms:modified>
</cp:coreProperties>
</file>